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5C66D" w14:textId="77777777" w:rsidR="00CB3800" w:rsidRDefault="00CB3800" w:rsidP="00CB3800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bookmarkStart w:id="1" w:name="_GoBack"/>
      <w:bookmarkEnd w:id="1"/>
      <w:r>
        <w:rPr>
          <w:b/>
          <w:bCs/>
          <w:sz w:val="28"/>
          <w:szCs w:val="24"/>
        </w:rPr>
        <w:t>Автоматизированная диагностика</w:t>
      </w:r>
    </w:p>
    <w:p w14:paraId="079A22C3" w14:textId="0A264060" w:rsidR="00CB3800" w:rsidRDefault="00CB3800" w:rsidP="00CB3800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5-6лет в соответствии с ФОП ДО</w:t>
      </w:r>
    </w:p>
    <w:p w14:paraId="3F343A2D" w14:textId="6FE42BD6" w:rsidR="00CB3800" w:rsidRDefault="00CB3800" w:rsidP="00CB3800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5 до 6 лет. </w:t>
      </w:r>
    </w:p>
    <w:p w14:paraId="51A8B80C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50A98D2F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441F27BF" wp14:editId="7A4490E4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139A2256" w14:textId="77777777" w:rsidR="00CB3800" w:rsidRPr="00AD1710" w:rsidRDefault="00CB3800" w:rsidP="00CB3800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r>
        <w:rPr>
          <w:b/>
          <w:bCs/>
        </w:rPr>
        <w:t>физ.работника</w:t>
      </w:r>
      <w:proofErr w:type="spell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1B24040D" w14:textId="77777777" w:rsidR="00CB3800" w:rsidRDefault="00CB3800" w:rsidP="00CB3800">
      <w:pPr>
        <w:spacing w:after="0" w:line="240" w:lineRule="auto"/>
        <w:jc w:val="both"/>
      </w:pPr>
    </w:p>
    <w:p w14:paraId="199C5036" w14:textId="77777777" w:rsidR="00CB3800" w:rsidRDefault="00CB3800" w:rsidP="00CB3800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Содержание папки «Педагогическая диагностика </w:t>
      </w:r>
    </w:p>
    <w:p w14:paraId="1CBDF552" w14:textId="77777777" w:rsidR="00CB3800" w:rsidRDefault="00CB3800" w:rsidP="00CB3800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индивидуального развития ребёнка 5-6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CB3800" w14:paraId="763A8384" w14:textId="77777777" w:rsidTr="00FB1A1C">
        <w:tc>
          <w:tcPr>
            <w:tcW w:w="2259" w:type="dxa"/>
            <w:vMerge w:val="restart"/>
          </w:tcPr>
          <w:p w14:paraId="3E790C2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44D31073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702AEA09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39614871" w14:textId="77777777" w:rsidR="00CB3800" w:rsidRDefault="00CB3800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6424E38D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3C7A8339" w14:textId="77777777" w:rsidTr="00FB1A1C">
        <w:tc>
          <w:tcPr>
            <w:tcW w:w="2259" w:type="dxa"/>
            <w:vMerge/>
          </w:tcPr>
          <w:p w14:paraId="3DD4635A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7F44C0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1215D508" w14:textId="77777777" w:rsidR="00CB3800" w:rsidRDefault="00CB3800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6A9A4CA0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47A2BA1" w14:textId="77777777" w:rsidTr="00FB1A1C">
        <w:tc>
          <w:tcPr>
            <w:tcW w:w="2259" w:type="dxa"/>
            <w:vMerge/>
          </w:tcPr>
          <w:p w14:paraId="4308E72A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7991EB5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583BE789" w14:textId="77777777" w:rsidR="00CB3800" w:rsidRDefault="00CB3800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0D2E4E2F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95706B9" w14:textId="77777777" w:rsidTr="00FB1A1C">
        <w:tc>
          <w:tcPr>
            <w:tcW w:w="2259" w:type="dxa"/>
            <w:vMerge/>
          </w:tcPr>
          <w:p w14:paraId="1DE88F1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DC52EE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10A548CF" w14:textId="77777777" w:rsidR="00CB3800" w:rsidRDefault="00CB3800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2FE6EE77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6F2F17F3" w14:textId="77777777" w:rsidTr="00FB1A1C">
        <w:tc>
          <w:tcPr>
            <w:tcW w:w="2259" w:type="dxa"/>
            <w:vMerge/>
          </w:tcPr>
          <w:p w14:paraId="2AA9C997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EA76C4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07F222D6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CB3800" w14:paraId="0FF2ED4F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7CB6A58F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05FA488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DBD13F8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09B40264" w14:textId="77777777" w:rsidR="00CB3800" w:rsidRDefault="00CB3800" w:rsidP="00FB1A1C">
            <w:pPr>
              <w:spacing w:after="0" w:line="240" w:lineRule="auto"/>
            </w:pPr>
            <w:r>
              <w:t>Сенсорные эталоны и познавательные действия. Окружающий мир. Природа.</w:t>
            </w:r>
          </w:p>
        </w:tc>
        <w:tc>
          <w:tcPr>
            <w:tcW w:w="2039" w:type="dxa"/>
            <w:vMerge w:val="restart"/>
          </w:tcPr>
          <w:p w14:paraId="59CC5C04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2FDCA0F2" w14:textId="77777777" w:rsidTr="00FB1A1C">
        <w:trPr>
          <w:trHeight w:val="275"/>
        </w:trPr>
        <w:tc>
          <w:tcPr>
            <w:tcW w:w="2259" w:type="dxa"/>
            <w:vMerge/>
            <w:tcBorders>
              <w:bottom w:val="single" w:sz="4" w:space="0" w:color="auto"/>
            </w:tcBorders>
          </w:tcPr>
          <w:p w14:paraId="758699BB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47C4975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5BEDC5FB" w14:textId="77777777" w:rsidR="00CB3800" w:rsidRDefault="00CB3800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BD119EE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1514133" w14:textId="77777777" w:rsidTr="00FB1A1C">
        <w:trPr>
          <w:trHeight w:val="517"/>
        </w:trPr>
        <w:tc>
          <w:tcPr>
            <w:tcW w:w="2259" w:type="dxa"/>
            <w:vMerge/>
          </w:tcPr>
          <w:p w14:paraId="3E17237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18B7F42E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641F56C9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CB3800" w14:paraId="067D5FC5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453F15BF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2032208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3E1669E1" w14:textId="77777777" w:rsidR="00CB3800" w:rsidRDefault="00CB3800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7CE8B53A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165399EC" w14:textId="77777777" w:rsidTr="00FB1A1C">
        <w:trPr>
          <w:trHeight w:val="272"/>
        </w:trPr>
        <w:tc>
          <w:tcPr>
            <w:tcW w:w="2259" w:type="dxa"/>
            <w:vMerge/>
          </w:tcPr>
          <w:p w14:paraId="12CFB90C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5FAC8D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40F7C4E2" w14:textId="77777777" w:rsidR="00CB3800" w:rsidRDefault="00CB3800" w:rsidP="00FB1A1C">
            <w:pPr>
              <w:spacing w:after="0" w:line="240" w:lineRule="auto"/>
            </w:pPr>
            <w:r>
              <w:t xml:space="preserve">Звуковая культура речи. </w:t>
            </w:r>
          </w:p>
        </w:tc>
        <w:tc>
          <w:tcPr>
            <w:tcW w:w="2039" w:type="dxa"/>
            <w:vMerge/>
          </w:tcPr>
          <w:p w14:paraId="7C48F7B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31359267" w14:textId="77777777" w:rsidTr="00FB1A1C">
        <w:trPr>
          <w:trHeight w:val="264"/>
        </w:trPr>
        <w:tc>
          <w:tcPr>
            <w:tcW w:w="2259" w:type="dxa"/>
            <w:vMerge/>
          </w:tcPr>
          <w:p w14:paraId="2044AB02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5612F04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7C556445" w14:textId="77777777" w:rsidR="00CB3800" w:rsidRDefault="00CB3800" w:rsidP="00FB1A1C">
            <w:pPr>
              <w:spacing w:after="0" w:line="240" w:lineRule="auto"/>
            </w:pPr>
            <w:r>
              <w:t xml:space="preserve">Грамматический строй речи </w:t>
            </w:r>
          </w:p>
        </w:tc>
        <w:tc>
          <w:tcPr>
            <w:tcW w:w="2039" w:type="dxa"/>
            <w:vMerge/>
          </w:tcPr>
          <w:p w14:paraId="72F4B7A1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5F46569E" w14:textId="77777777" w:rsidTr="00FB1A1C">
        <w:trPr>
          <w:trHeight w:val="312"/>
        </w:trPr>
        <w:tc>
          <w:tcPr>
            <w:tcW w:w="2259" w:type="dxa"/>
            <w:vMerge/>
          </w:tcPr>
          <w:p w14:paraId="6F3E3715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0D40D4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220E1EF5" w14:textId="77777777" w:rsidR="00CB3800" w:rsidRDefault="00CB3800" w:rsidP="00FB1A1C">
            <w:pPr>
              <w:spacing w:after="0" w:line="240" w:lineRule="auto"/>
            </w:pPr>
            <w:r>
              <w:t>Связная речь. Интерес к художественной литературе</w:t>
            </w:r>
          </w:p>
        </w:tc>
        <w:tc>
          <w:tcPr>
            <w:tcW w:w="2039" w:type="dxa"/>
            <w:vMerge/>
          </w:tcPr>
          <w:p w14:paraId="12C65F65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39D32FF" w14:textId="77777777" w:rsidTr="00FB1A1C">
        <w:tc>
          <w:tcPr>
            <w:tcW w:w="2259" w:type="dxa"/>
            <w:vMerge/>
          </w:tcPr>
          <w:p w14:paraId="2875DCB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CA03E5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3A84EA8C" w14:textId="77777777" w:rsidR="00CB3800" w:rsidRDefault="00CB3800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1826CD4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7D513E81" w14:textId="77777777" w:rsidTr="00FB1A1C">
        <w:trPr>
          <w:trHeight w:val="580"/>
        </w:trPr>
        <w:tc>
          <w:tcPr>
            <w:tcW w:w="2259" w:type="dxa"/>
            <w:vMerge/>
          </w:tcPr>
          <w:p w14:paraId="60BA283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A4CB8C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2D219B58" w14:textId="77777777" w:rsidR="00CB3800" w:rsidRDefault="00CB3800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CB3800" w14:paraId="5DA5459D" w14:textId="77777777" w:rsidTr="00FB1A1C">
        <w:tc>
          <w:tcPr>
            <w:tcW w:w="2259" w:type="dxa"/>
            <w:vMerge w:val="restart"/>
          </w:tcPr>
          <w:p w14:paraId="30D7DC4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6429EAD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7239858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6B983811" w14:textId="77777777" w:rsidR="00CB3800" w:rsidRDefault="00CB3800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49ABC4AF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1A46A463" w14:textId="77777777" w:rsidTr="00FB1A1C">
        <w:tc>
          <w:tcPr>
            <w:tcW w:w="2259" w:type="dxa"/>
            <w:vMerge/>
          </w:tcPr>
          <w:p w14:paraId="286C8249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CEF3B9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4F68EBCE" w14:textId="77777777" w:rsidR="00CB3800" w:rsidRDefault="00CB3800" w:rsidP="00FB1A1C">
            <w:pPr>
              <w:spacing w:after="0" w:line="240" w:lineRule="auto"/>
            </w:pPr>
            <w:r>
              <w:t xml:space="preserve">Конструктивная деятельность </w:t>
            </w:r>
          </w:p>
        </w:tc>
        <w:tc>
          <w:tcPr>
            <w:tcW w:w="2039" w:type="dxa"/>
            <w:vMerge/>
          </w:tcPr>
          <w:p w14:paraId="072B116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856DB2B" w14:textId="77777777" w:rsidTr="00FB1A1C">
        <w:tc>
          <w:tcPr>
            <w:tcW w:w="2259" w:type="dxa"/>
            <w:vMerge/>
          </w:tcPr>
          <w:p w14:paraId="231D1DE4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F1088F3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286292F1" w14:textId="77777777" w:rsidR="00CB3800" w:rsidRDefault="00CB3800" w:rsidP="00FB1A1C">
            <w:pPr>
              <w:spacing w:after="0" w:line="240" w:lineRule="auto"/>
            </w:pPr>
            <w:r>
              <w:t>Изобразительная деятельность</w:t>
            </w:r>
          </w:p>
        </w:tc>
        <w:tc>
          <w:tcPr>
            <w:tcW w:w="2039" w:type="dxa"/>
            <w:vMerge/>
          </w:tcPr>
          <w:p w14:paraId="68ABF806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75985771" w14:textId="77777777" w:rsidTr="00FB1A1C">
        <w:tc>
          <w:tcPr>
            <w:tcW w:w="2259" w:type="dxa"/>
            <w:vMerge/>
          </w:tcPr>
          <w:p w14:paraId="2722C40F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BC83934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4B478437" w14:textId="77777777" w:rsidR="00CB3800" w:rsidRDefault="00CB3800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11A8036E" w14:textId="77777777" w:rsidR="00CB3800" w:rsidRDefault="00CB3800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CB3800" w14:paraId="036F788D" w14:textId="77777777" w:rsidTr="00FB1A1C">
        <w:tc>
          <w:tcPr>
            <w:tcW w:w="2259" w:type="dxa"/>
            <w:vMerge/>
          </w:tcPr>
          <w:p w14:paraId="705F8B00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C647012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542C19C3" w14:textId="77777777" w:rsidR="00CB3800" w:rsidRDefault="00CB3800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3AE522A9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6025F65C" w14:textId="77777777" w:rsidTr="00FB1A1C">
        <w:tc>
          <w:tcPr>
            <w:tcW w:w="2259" w:type="dxa"/>
            <w:vMerge/>
          </w:tcPr>
          <w:p w14:paraId="667073D1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317F46B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49085808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CB3800" w14:paraId="40729076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2B6914E5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7953572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0D4260D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4689AF1C" w14:textId="77777777" w:rsidR="00CB3800" w:rsidRDefault="00CB3800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2B0F95F2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  <w:p w14:paraId="0FF8376A" w14:textId="77777777" w:rsidR="00CB3800" w:rsidRDefault="00CB3800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CB3800" w14:paraId="366169F5" w14:textId="77777777" w:rsidTr="00FB1A1C">
        <w:tc>
          <w:tcPr>
            <w:tcW w:w="2259" w:type="dxa"/>
            <w:vMerge/>
          </w:tcPr>
          <w:p w14:paraId="061CC621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8E9898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524CBF1A" w14:textId="77777777" w:rsidR="00CB3800" w:rsidRDefault="00CB3800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654C2CD9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4F62865" w14:textId="77777777" w:rsidTr="00FB1A1C">
        <w:tc>
          <w:tcPr>
            <w:tcW w:w="2259" w:type="dxa"/>
            <w:vMerge/>
          </w:tcPr>
          <w:p w14:paraId="522AAFC6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AA61B9E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617E4A52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CB3800" w14:paraId="0D657DD5" w14:textId="77777777" w:rsidTr="00FB1A1C">
        <w:tc>
          <w:tcPr>
            <w:tcW w:w="2259" w:type="dxa"/>
            <w:vMerge/>
          </w:tcPr>
          <w:p w14:paraId="32788727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54E5C28D" w14:textId="77777777" w:rsidR="00CB3800" w:rsidRDefault="00CB3800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CB3800" w14:paraId="13C4BEF0" w14:textId="77777777" w:rsidTr="00FB1A1C">
        <w:tc>
          <w:tcPr>
            <w:tcW w:w="2259" w:type="dxa"/>
            <w:vAlign w:val="center"/>
          </w:tcPr>
          <w:p w14:paraId="0999095B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F08ABA5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1AADACA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4820E575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310F84A9" w14:textId="77777777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3B6101FD" w14:textId="77777777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13962267" w14:textId="17C1DDC5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– 3 балла ребёнок выполняет все параметры оценки с частичной помощью взрослого; </w:t>
      </w:r>
    </w:p>
    <w:p w14:paraId="01B27495" w14:textId="20EBBCAE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средневысокий</w:t>
      </w:r>
      <w:r>
        <w:t xml:space="preserve"> уровень – 4 балла ребёнок выполняет самостоятельно и с частичной помощью взрослого все параметры оценки: </w:t>
      </w:r>
    </w:p>
    <w:p w14:paraId="362F1D38" w14:textId="7967CB26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– 5 баллов ребёнок выполняет все параметры оценки самостоятельно.</w:t>
      </w:r>
    </w:p>
    <w:p w14:paraId="4880C3D0" w14:textId="77777777" w:rsidR="00CB3800" w:rsidRDefault="00CB3800" w:rsidP="00CB3800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0EE4E492" w14:textId="77777777" w:rsidR="00CB3800" w:rsidRDefault="00CB3800" w:rsidP="00CB3800">
      <w:pPr>
        <w:spacing w:after="0" w:line="240" w:lineRule="auto"/>
        <w:jc w:val="center"/>
        <w:rPr>
          <w:b/>
          <w:bCs/>
        </w:rPr>
      </w:pPr>
    </w:p>
    <w:p w14:paraId="7E217EFD" w14:textId="77777777" w:rsidR="00CB3800" w:rsidRDefault="00CB3800" w:rsidP="00CB380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6611BAD3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13927DD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18BB22C1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</w:t>
      </w:r>
      <w:r>
        <w:lastRenderedPageBreak/>
        <w:t>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5E30F4F1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1731AF8C" w14:textId="77777777" w:rsidR="00CB3800" w:rsidRDefault="00CB3800" w:rsidP="00CB3800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77781C" wp14:editId="094798A0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68285A36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F19A6FA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4627AB19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7ADBB5AC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59D56E49" w14:textId="77777777" w:rsidR="00CB3800" w:rsidRDefault="00CB3800" w:rsidP="00CB3800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6BF4C873" w14:textId="77777777" w:rsidR="00CB3800" w:rsidRDefault="00CB3800" w:rsidP="00CB3800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8BACD21" w14:textId="77777777" w:rsidR="00CB3800" w:rsidRDefault="00CB3800" w:rsidP="00CB3800">
      <w:pPr>
        <w:spacing w:after="0" w:line="240" w:lineRule="auto"/>
        <w:ind w:firstLine="284"/>
        <w:jc w:val="both"/>
      </w:pPr>
    </w:p>
    <w:p w14:paraId="3C2E4CBC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2F228F1E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3755C4B3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5A7589FA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799230DB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756F113A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0BA144F5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4036741F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32C21898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215C2D74" w14:textId="04119D09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lastRenderedPageBreak/>
        <w:t xml:space="preserve">Вопрос – ответ: </w:t>
      </w:r>
    </w:p>
    <w:p w14:paraId="68487309" w14:textId="77777777" w:rsidR="00CB3800" w:rsidRDefault="00CB3800" w:rsidP="00CB3800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720D71" w14:textId="77777777" w:rsidR="00CB3800" w:rsidRDefault="00CB3800" w:rsidP="00CB3800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387A747A" w14:textId="77777777" w:rsidR="00CB3800" w:rsidRDefault="00CB3800" w:rsidP="00CB3800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4CD350A6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1C9D276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6EC6C" wp14:editId="7698AAD8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5DE1FD6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59DF28D6" wp14:editId="612E8A0F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BD0C3" w14:textId="77777777" w:rsidR="00CB3800" w:rsidRDefault="00CB3800" w:rsidP="00CB3800">
      <w:pPr>
        <w:spacing w:after="0" w:line="240" w:lineRule="auto"/>
        <w:ind w:firstLine="284"/>
        <w:jc w:val="both"/>
      </w:pPr>
    </w:p>
    <w:p w14:paraId="72A47EC9" w14:textId="77777777" w:rsidR="00CB3800" w:rsidRDefault="00CB3800" w:rsidP="00CB3800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2BA0DCD5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55449BF0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34601" wp14:editId="4E51650F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F84FF6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9EE258" wp14:editId="215E010B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CB3800" w:rsidRDefault="00A82C7B" w:rsidP="00CB3800"/>
    <w:sectPr w:rsidR="00FB535A" w:rsidRPr="00CB3800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FCB79" w14:textId="77777777" w:rsidR="00A82C7B" w:rsidRDefault="00A82C7B">
      <w:pPr>
        <w:spacing w:after="0" w:line="240" w:lineRule="auto"/>
      </w:pPr>
      <w:r>
        <w:separator/>
      </w:r>
    </w:p>
  </w:endnote>
  <w:endnote w:type="continuationSeparator" w:id="0">
    <w:p w14:paraId="36681B07" w14:textId="77777777" w:rsidR="00A82C7B" w:rsidRDefault="00A8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B5D11" w14:textId="77777777" w:rsidR="00A82C7B" w:rsidRDefault="00A82C7B">
      <w:pPr>
        <w:spacing w:after="0" w:line="240" w:lineRule="auto"/>
      </w:pPr>
      <w:r>
        <w:separator/>
      </w:r>
    </w:p>
  </w:footnote>
  <w:footnote w:type="continuationSeparator" w:id="0">
    <w:p w14:paraId="043723E4" w14:textId="77777777" w:rsidR="00A82C7B" w:rsidRDefault="00A8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AEF5D" w14:textId="77777777" w:rsidR="001E2AFC" w:rsidRDefault="00A82C7B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2061ED"/>
    <w:rsid w:val="004B5F05"/>
    <w:rsid w:val="00523C1A"/>
    <w:rsid w:val="0055502A"/>
    <w:rsid w:val="00571E16"/>
    <w:rsid w:val="0067291D"/>
    <w:rsid w:val="0072334D"/>
    <w:rsid w:val="00766242"/>
    <w:rsid w:val="00A429B6"/>
    <w:rsid w:val="00A52625"/>
    <w:rsid w:val="00A82C7B"/>
    <w:rsid w:val="00C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Учетная запись Майкрософт</cp:lastModifiedBy>
  <cp:revision>2</cp:revision>
  <dcterms:created xsi:type="dcterms:W3CDTF">2023-07-26T05:15:00Z</dcterms:created>
  <dcterms:modified xsi:type="dcterms:W3CDTF">2023-07-26T05:15:00Z</dcterms:modified>
</cp:coreProperties>
</file>